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205" w:rsidRPr="00880A57" w:rsidRDefault="00A81205" w:rsidP="00A81205">
      <w:pPr>
        <w:pStyle w:val="Titlu1"/>
        <w:rPr>
          <w:rFonts w:cstheme="minorHAnsi"/>
          <w:sz w:val="24"/>
        </w:rPr>
      </w:pPr>
      <w:bookmarkStart w:id="0" w:name="_GoBack"/>
      <w:bookmarkEnd w:id="0"/>
      <w:r w:rsidRPr="00880A57">
        <w:rPr>
          <w:rFonts w:cstheme="minorHAnsi"/>
          <w:sz w:val="24"/>
        </w:rPr>
        <w:t>E1.2</w:t>
      </w:r>
      <w:r w:rsidRPr="005F5888">
        <w:rPr>
          <w:rFonts w:cstheme="minorHAnsi"/>
          <w:sz w:val="24"/>
          <w:lang w:val="it-IT"/>
        </w:rPr>
        <w:t>.3</w:t>
      </w:r>
      <w:r w:rsidRPr="00880A57">
        <w:rPr>
          <w:rFonts w:cstheme="minorHAnsi"/>
          <w:sz w:val="24"/>
        </w:rPr>
        <w:t>L FIȘA DE EVALUARE GENERALĂ A PROIECTULUI DR 36 LEADER (proiecte de servicii)</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rsidR="0027118F" w:rsidRPr="006118DA" w:rsidRDefault="0027118F" w:rsidP="0027118F">
      <w:pPr>
        <w:rPr>
          <w:rFonts w:asciiTheme="minorHAnsi" w:hAnsiTheme="minorHAnsi" w:cstheme="minorHAnsi"/>
          <w:b/>
          <w:sz w:val="24"/>
          <w:szCs w:val="24"/>
          <w:lang w:val="it-IT"/>
        </w:rPr>
      </w:pPr>
      <w:r w:rsidRPr="006118DA">
        <w:rPr>
          <w:rFonts w:asciiTheme="minorHAnsi" w:hAnsiTheme="minorHAnsi" w:cstheme="minorHAnsi"/>
          <w:b/>
          <w:sz w:val="24"/>
          <w:szCs w:val="24"/>
          <w:lang w:val="it-IT"/>
        </w:rPr>
        <w:t xml:space="preserve">Intervenția </w:t>
      </w:r>
      <w:r>
        <w:rPr>
          <w:rFonts w:cstheme="minorHAnsi"/>
          <w:b/>
          <w:sz w:val="24"/>
          <w:szCs w:val="24"/>
          <w:lang w:val="it-IT"/>
        </w:rPr>
        <w:t>4</w:t>
      </w:r>
      <w:r w:rsidRPr="006118DA">
        <w:rPr>
          <w:rFonts w:asciiTheme="minorHAnsi" w:hAnsiTheme="minorHAnsi" w:cstheme="minorHAnsi"/>
          <w:b/>
          <w:sz w:val="24"/>
          <w:szCs w:val="24"/>
          <w:lang w:val="it-IT"/>
        </w:rPr>
        <w:t xml:space="preserve"> „</w:t>
      </w:r>
      <w:r w:rsidRPr="006118DA">
        <w:rPr>
          <w:rFonts w:asciiTheme="minorHAnsi" w:hAnsiTheme="minorHAnsi" w:cstheme="minorHAnsi"/>
          <w:b/>
          <w:sz w:val="24"/>
        </w:rPr>
        <w:t>Dezvoltarea infrastructurii fizice locale și a serviciilor de bază</w:t>
      </w:r>
      <w:r w:rsidRPr="006118DA">
        <w:rPr>
          <w:rFonts w:asciiTheme="minorHAnsi" w:hAnsiTheme="minorHAnsi" w:cstheme="minorHAnsi"/>
          <w:b/>
          <w:sz w:val="24"/>
          <w:szCs w:val="24"/>
          <w:lang w:val="it-IT"/>
        </w:rPr>
        <w:t>”</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p>
    <w:p w:rsidR="00A81205" w:rsidRPr="00880A57" w:rsidRDefault="00A81205" w:rsidP="00A81205">
      <w:pPr>
        <w:spacing w:after="0" w:line="240" w:lineRule="auto"/>
        <w:rPr>
          <w:rFonts w:asciiTheme="minorHAnsi" w:hAnsiTheme="minorHAnsi" w:cstheme="minorHAnsi"/>
          <w:sz w:val="24"/>
        </w:rPr>
      </w:pPr>
      <w:r w:rsidRPr="00880A57">
        <w:rPr>
          <w:rFonts w:asciiTheme="minorHAnsi" w:hAnsiTheme="minorHAnsi" w:cstheme="minorHAnsi"/>
          <w:sz w:val="24"/>
        </w:rPr>
        <w:t>Numărul de înregistrare al Cererii de finanţare* (CF):</w:t>
      </w:r>
    </w:p>
    <w:p w:rsidR="00A81205" w:rsidRPr="00880A57" w:rsidRDefault="00A81205" w:rsidP="00A81205">
      <w:pPr>
        <w:spacing w:after="0" w:line="240" w:lineRule="auto"/>
        <w:rPr>
          <w:rFonts w:asciiTheme="minorHAnsi" w:hAnsiTheme="minorHAnsi" w:cstheme="minorHAnsi"/>
          <w:sz w:val="24"/>
        </w:rPr>
      </w:pPr>
      <w:r w:rsidRPr="00880A57">
        <w:rPr>
          <w:rFonts w:asciiTheme="minorHAnsi" w:hAnsiTheme="minorHAnsi" w:cstheme="minorHAnsi"/>
          <w:sz w:val="24"/>
        </w:rPr>
        <w:t>..................................................</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 </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rsidR="00A81205" w:rsidRPr="00880A57" w:rsidRDefault="00A81205" w:rsidP="00A81205">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lastRenderedPageBreak/>
        <w:t>EG4 Solicitantul nu este în stare de faliment ori lichidare?</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EG5 Solicitantul nu a creat condiţii artificiale pentru accesarea sprijinului în cazul proiectelor prezentate de solicitanti privaţi?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p>
    <w:p w:rsidR="00A81205" w:rsidRPr="00880A57" w:rsidRDefault="00A81205" w:rsidP="00A81205">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lastRenderedPageBreak/>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rsidR="00A81205" w:rsidRPr="00880A57" w:rsidRDefault="00A81205" w:rsidP="00A81205">
      <w:pPr>
        <w:shd w:val="clear" w:color="auto" w:fill="FFFFFF"/>
        <w:spacing w:after="0" w:line="240" w:lineRule="auto"/>
        <w:ind w:left="450" w:hanging="450"/>
        <w:jc w:val="both"/>
        <w:rPr>
          <w:rFonts w:asciiTheme="minorHAnsi" w:hAnsiTheme="minorHAnsi" w:cstheme="minorHAnsi"/>
          <w:sz w:val="24"/>
        </w:rPr>
      </w:pPr>
    </w:p>
    <w:p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DA cu diferențe*</w:t>
      </w:r>
      <w:r w:rsidRPr="00880A57">
        <w:rPr>
          <w:rFonts w:asciiTheme="minorHAnsi" w:hAnsiTheme="minorHAnsi" w:cstheme="minorHAnsi"/>
          <w:b/>
          <w:i/>
          <w:sz w:val="24"/>
        </w:rPr>
        <w:sym w:font="Wingdings" w:char="F06F"/>
      </w:r>
    </w:p>
    <w:p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rsidR="00A81205" w:rsidRPr="00880A57" w:rsidRDefault="00A81205" w:rsidP="00A81205">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rsidR="00A81205" w:rsidRPr="00880A57" w:rsidRDefault="00A81205" w:rsidP="00A81205">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rsidR="00A81205" w:rsidRPr="00880A57" w:rsidRDefault="00A81205" w:rsidP="00A81205">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rsidR="00A81205" w:rsidRPr="00880A57" w:rsidRDefault="00A81205" w:rsidP="00A8120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rsidR="00A81205" w:rsidRPr="00880A57" w:rsidRDefault="00A81205" w:rsidP="00A81205">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rsidR="00A81205" w:rsidRPr="00880A57" w:rsidRDefault="00A81205" w:rsidP="00A81205">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rsidR="00A81205" w:rsidRPr="00880A57" w:rsidRDefault="00A81205" w:rsidP="00A81205">
      <w:pPr>
        <w:spacing w:before="120" w:after="120" w:line="240" w:lineRule="auto"/>
        <w:jc w:val="both"/>
        <w:rPr>
          <w:rFonts w:asciiTheme="minorHAnsi" w:hAnsiTheme="minorHAnsi" w:cstheme="minorHAnsi"/>
          <w:sz w:val="24"/>
        </w:rPr>
      </w:pP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rsidR="00A81205" w:rsidRPr="00880A57" w:rsidRDefault="00A81205" w:rsidP="00A81205">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EG1Solicitantul aparține categoriei beneficiarilor eligibiliaşa cum sunt aceştia definiţi în Fişa intervenţiei elaborată de către GAL? </w:t>
      </w:r>
    </w:p>
    <w:p w:rsidR="00A81205" w:rsidRPr="00880A57" w:rsidRDefault="00A81205" w:rsidP="00A81205">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EG2Solicitantul nu este înregistrat în Registrul debitorilor AFIR atât pentru Programul SAPARD, cât și pentru FEADR și EURI? </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 xml:space="preserve">\\fs\ALPACA$\REGISTRESRD\REGISTRULDEBITORILOR </w:t>
      </w:r>
      <w:r w:rsidRPr="00880A57">
        <w:rPr>
          <w:rFonts w:asciiTheme="minorHAnsi" w:hAnsiTheme="minorHAnsi" w:cstheme="minorHAnsi"/>
          <w:kern w:val="32"/>
          <w:sz w:val="24"/>
          <w:u w:val="single"/>
        </w:rPr>
        <w:lastRenderedPageBreak/>
        <w:t>\SAPARD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EG3Solicitantul și-a însușit în totalitate angajamentele luate în Declarația pe proprie răspundere, aplicabile proiectului?</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acțiunile proiectului să nu vizeze aceiași participanți care au mai beneficiat de aceleași acțiuni în cadrul altui proiect similar (cu aceeași tematică), inclusiv proiecte finanțate în perioada de programare 2014 - 2020;</w:t>
      </w:r>
    </w:p>
    <w:p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EG6  Solicitantul nu a depus mai mult de un proiect pe o intervenţie din SDL în cadrul aceleiaşi sesiuni lansate de GAL?</w:t>
      </w:r>
    </w:p>
    <w:p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305"/>
        <w:gridCol w:w="7174"/>
        <w:gridCol w:w="21"/>
      </w:tblGrid>
      <w:tr w:rsidR="00A81205" w:rsidRPr="00880A57" w:rsidTr="008260FB">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rsidTr="008260FB">
        <w:tc>
          <w:tcPr>
            <w:tcW w:w="1213" w:type="pct"/>
            <w:tcBorders>
              <w:top w:val="single" w:sz="4" w:space="0" w:color="auto"/>
              <w:left w:val="single" w:sz="4" w:space="0" w:color="auto"/>
              <w:bottom w:val="single" w:sz="4" w:space="0" w:color="auto"/>
              <w:right w:val="single" w:sz="4" w:space="0" w:color="auto"/>
            </w:tcBorders>
          </w:tcPr>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 Pentru proiectele care vizează activități de formare se verifică dacă:</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rsidR="00A81205"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rsidR="00B65558" w:rsidRDefault="00B65558" w:rsidP="00A373CD">
            <w:pPr>
              <w:autoSpaceDE w:val="0"/>
              <w:autoSpaceDN w:val="0"/>
              <w:adjustRightInd w:val="0"/>
              <w:spacing w:after="0" w:line="240" w:lineRule="auto"/>
              <w:contextualSpacing/>
              <w:jc w:val="both"/>
              <w:rPr>
                <w:rFonts w:asciiTheme="minorHAnsi" w:hAnsiTheme="minorHAnsi" w:cstheme="minorHAnsi"/>
                <w:sz w:val="24"/>
              </w:rPr>
            </w:pPr>
            <w:r>
              <w:rPr>
                <w:rFonts w:asciiTheme="minorHAnsi" w:hAnsiTheme="minorHAnsi" w:cstheme="minorHAnsi"/>
                <w:sz w:val="24"/>
              </w:rPr>
              <w:t>Pentru proiectele care vizează activități de informare se verifică dacă:</w:t>
            </w:r>
          </w:p>
          <w:p w:rsidR="00B65558" w:rsidRPr="00B65558" w:rsidRDefault="00B65558" w:rsidP="00B65558">
            <w:pPr>
              <w:pStyle w:val="Listparagraf"/>
              <w:numPr>
                <w:ilvl w:val="0"/>
                <w:numId w:val="3"/>
              </w:numPr>
              <w:autoSpaceDE w:val="0"/>
              <w:autoSpaceDN w:val="0"/>
              <w:adjustRightInd w:val="0"/>
              <w:spacing w:after="0" w:line="240" w:lineRule="auto"/>
              <w:jc w:val="both"/>
              <w:rPr>
                <w:rFonts w:asciiTheme="minorHAnsi" w:hAnsiTheme="minorHAnsi" w:cstheme="minorHAnsi"/>
                <w:sz w:val="24"/>
              </w:rPr>
            </w:pPr>
            <w:r w:rsidRPr="00700DDB">
              <w:rPr>
                <w:rFonts w:asciiTheme="minorHAnsi" w:hAnsiTheme="minorHAnsi" w:cstheme="minorHAnsi"/>
                <w:sz w:val="24"/>
              </w:rPr>
              <w:t>numărul minim de participanți/ acțiune de informare este de 20 și durata unei acțiuni de informare de câte 1 zi (8 ore).</w:t>
            </w:r>
          </w:p>
          <w:p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w:t>
      </w:r>
      <w:r w:rsidRPr="00880A57">
        <w:rPr>
          <w:rFonts w:asciiTheme="minorHAnsi" w:hAnsiTheme="minorHAnsi" w:cstheme="minorHAnsi"/>
          <w:sz w:val="24"/>
        </w:rPr>
        <w:lastRenderedPageBreak/>
        <w:t xml:space="preserve">rubrica Observații din fișa de verificare a criteriilor de eligibilitate, iar proiectul va fi declarat neeligibil. </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rsidR="00A81205" w:rsidRPr="00880A57" w:rsidRDefault="00A81205" w:rsidP="00A81205">
      <w:pPr>
        <w:spacing w:before="120" w:after="120" w:line="240" w:lineRule="auto"/>
        <w:contextualSpacing/>
        <w:jc w:val="both"/>
        <w:rPr>
          <w:rFonts w:asciiTheme="minorHAnsi" w:hAnsiTheme="minorHAnsi" w:cstheme="minorHAnsi"/>
          <w:i/>
          <w:kern w:val="32"/>
          <w:sz w:val="24"/>
          <w:u w:val="single"/>
        </w:rPr>
      </w:pPr>
    </w:p>
    <w:p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lastRenderedPageBreak/>
        <w:t>EG12 Intensitatea sprijinului este de până la 100%, cu o valoare maximă nerambursabilă de 200.000 euro/proiect?</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rsidR="00A81205" w:rsidRPr="005F5888" w:rsidRDefault="00A81205" w:rsidP="00A81205">
      <w:pPr>
        <w:spacing w:after="0" w:line="240" w:lineRule="auto"/>
        <w:contextualSpacing/>
        <w:jc w:val="both"/>
        <w:rPr>
          <w:rFonts w:asciiTheme="minorHAnsi" w:hAnsiTheme="minorHAnsi" w:cstheme="minorHAnsi"/>
          <w:kern w:val="32"/>
          <w:sz w:val="24"/>
          <w:lang w:val="it-IT"/>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rsidR="00A81205" w:rsidRPr="005F5888" w:rsidRDefault="00A81205" w:rsidP="00A81205">
      <w:pPr>
        <w:spacing w:after="0" w:line="240" w:lineRule="auto"/>
        <w:contextualSpacing/>
        <w:jc w:val="both"/>
        <w:rPr>
          <w:rFonts w:asciiTheme="minorHAnsi" w:hAnsiTheme="minorHAnsi" w:cstheme="minorHAnsi"/>
          <w:sz w:val="24"/>
          <w:lang w:val="it-IT"/>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w:t>
      </w:r>
      <w:r w:rsidRPr="00880A57">
        <w:rPr>
          <w:rFonts w:asciiTheme="minorHAnsi" w:hAnsiTheme="minorHAnsi" w:cstheme="minorHAnsi"/>
          <w:kern w:val="32"/>
          <w:sz w:val="24"/>
        </w:rPr>
        <w:lastRenderedPageBreak/>
        <w:t>bifează căsuța ”DA”, condiția fiind îndeplinită. În caz contrar, expertul  bifează ”NU”, condiția nefiind îndeplinită.</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rsidR="00A81205" w:rsidRPr="00880A57" w:rsidRDefault="00A81205" w:rsidP="00A81205">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rsidR="00A81205" w:rsidRPr="00880A57" w:rsidRDefault="00A81205" w:rsidP="00A81205">
      <w:pPr>
        <w:spacing w:after="0" w:line="240" w:lineRule="auto"/>
        <w:contextualSpacing/>
        <w:jc w:val="both"/>
        <w:rPr>
          <w:rFonts w:asciiTheme="minorHAnsi" w:hAnsiTheme="minorHAnsi" w:cstheme="minorHAns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rsidR="00A81205" w:rsidRPr="00880A57" w:rsidRDefault="00A81205" w:rsidP="00A81205">
      <w:pPr>
        <w:spacing w:before="120" w:after="120" w:line="240" w:lineRule="auto"/>
        <w:jc w:val="both"/>
        <w:rPr>
          <w:rFonts w:asciiTheme="minorHAnsi" w:hAnsiTheme="minorHAnsi" w:cstheme="minorHAnsi"/>
          <w:b/>
          <w:sz w:val="24"/>
        </w:rPr>
      </w:pPr>
    </w:p>
    <w:p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656"/>
        <w:gridCol w:w="5844"/>
      </w:tblGrid>
      <w:tr w:rsidR="00A81205" w:rsidRPr="00880A5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rsidR="00A81205" w:rsidRPr="00880A57" w:rsidRDefault="00A81205" w:rsidP="008260F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rsidTr="008260FB">
        <w:tc>
          <w:tcPr>
            <w:tcW w:w="1924" w:type="pct"/>
            <w:tcBorders>
              <w:top w:val="single" w:sz="4" w:space="0" w:color="auto"/>
              <w:left w:val="single" w:sz="4" w:space="0" w:color="auto"/>
              <w:bottom w:val="single" w:sz="4" w:space="0" w:color="auto"/>
              <w:right w:val="single" w:sz="4" w:space="0" w:color="auto"/>
            </w:tcBorders>
            <w:hideMark/>
          </w:tcPr>
          <w:p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rsidR="00B65558" w:rsidRDefault="00B65558" w:rsidP="00B65558">
            <w:pPr>
              <w:pStyle w:val="Listparagraf"/>
              <w:rPr>
                <w:rFonts w:asciiTheme="minorHAnsi" w:hAnsiTheme="minorHAnsi" w:cstheme="minorHAnsi"/>
                <w:sz w:val="24"/>
              </w:rPr>
            </w:pPr>
            <w:r w:rsidRPr="00A373CD">
              <w:rPr>
                <w:rFonts w:asciiTheme="minorHAnsi" w:hAnsiTheme="minorHAnsi" w:cstheme="minorHAnsi"/>
                <w:sz w:val="24"/>
              </w:rPr>
              <w:t>rambursarea sprijinului – pentru cursuri informale sau formarea profesională pentru competențe-cheie</w:t>
            </w:r>
          </w:p>
          <w:p w:rsidR="00B65558" w:rsidRDefault="00B65558" w:rsidP="00B65558">
            <w:pPr>
              <w:pStyle w:val="Listparagraf"/>
              <w:rPr>
                <w:rFonts w:asciiTheme="minorHAnsi" w:hAnsiTheme="minorHAnsi" w:cstheme="minorHAnsi"/>
                <w:sz w:val="24"/>
              </w:rPr>
            </w:pPr>
            <w:r w:rsidRPr="00731915">
              <w:rPr>
                <w:rFonts w:asciiTheme="minorHAnsi" w:hAnsiTheme="minorHAnsi" w:cstheme="minorHAnsi"/>
                <w:sz w:val="24"/>
              </w:rPr>
              <w:t>Cost unitar standard</w:t>
            </w:r>
            <w:r w:rsidRPr="00880A57">
              <w:rPr>
                <w:rFonts w:asciiTheme="minorHAnsi" w:hAnsiTheme="minorHAnsi" w:cstheme="minorHAnsi"/>
                <w:sz w:val="24"/>
              </w:rPr>
              <w:t xml:space="preserve">pentru cursurilede inițiere, perfecționare sau specializare </w:t>
            </w:r>
            <w:r w:rsidRPr="00880A57">
              <w:rPr>
                <w:rFonts w:asciiTheme="minorHAnsi" w:hAnsiTheme="minorHAnsi" w:cstheme="minorHAnsi"/>
                <w:sz w:val="24"/>
              </w:rPr>
              <w:lastRenderedPageBreak/>
              <w:t>(cost/oră/persoană), respectiv pentru cursurile de calificare/ recalificare de nivel 2 (360 ore), nivel 3 (720 ore) sau nivel 4 (1080 ore) (cost/persoană)</w:t>
            </w:r>
            <w:r>
              <w:rPr>
                <w:rFonts w:asciiTheme="minorHAnsi" w:hAnsiTheme="minorHAnsi" w:cstheme="minorHAnsi"/>
                <w:sz w:val="24"/>
              </w:rPr>
              <w:t>, menționate în Ghid</w:t>
            </w:r>
            <w:r w:rsidRPr="00880A57">
              <w:rPr>
                <w:rFonts w:asciiTheme="minorHAnsi" w:hAnsiTheme="minorHAnsi" w:cstheme="minorHAnsi"/>
                <w:sz w:val="24"/>
              </w:rPr>
              <w:t xml:space="preserve">. </w:t>
            </w:r>
          </w:p>
          <w:p w:rsidR="00A81205" w:rsidRPr="00880A57" w:rsidRDefault="00A8120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punctele a și b, în cazul în care solicitantul nu este de acord cu corecțiile efectuate și aduse la cunoștință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bifa NU și va oferi explicații în rubrica Observații.</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w:t>
      </w:r>
      <w:r w:rsidRPr="00880A57">
        <w:rPr>
          <w:rFonts w:asciiTheme="minorHAnsi" w:hAnsiTheme="minorHAnsi" w:cstheme="minorHAnsi"/>
          <w:sz w:val="24"/>
        </w:rPr>
        <w:lastRenderedPageBreak/>
        <w:t xml:space="preserve">preconizate a se realiza, expertul solicită informații suplimentare. Dacă informațiile suplimentare primite nu fundamentează valoarea bugetului, atunci se bifează căsuța NU și criteriul de eligibilitate nu este îndeplinit. </w:t>
      </w:r>
    </w:p>
    <w:p w:rsidR="00A81205" w:rsidRPr="005F5888" w:rsidRDefault="00A81205" w:rsidP="00A81205">
      <w:pPr>
        <w:spacing w:before="120" w:after="120" w:line="240" w:lineRule="auto"/>
        <w:contextualSpacing/>
        <w:jc w:val="both"/>
        <w:rPr>
          <w:rFonts w:asciiTheme="minorHAnsi" w:hAnsiTheme="minorHAnsi" w:cstheme="minorHAnsi"/>
          <w:b/>
          <w:kern w:val="32"/>
          <w:sz w:val="24"/>
          <w:szCs w:val="24"/>
        </w:rPr>
      </w:pPr>
      <w:r w:rsidRPr="005F5888">
        <w:rPr>
          <w:rFonts w:asciiTheme="minorHAnsi" w:hAnsiTheme="minorHAnsi" w:cstheme="minorHAnsi"/>
          <w:b/>
          <w:kern w:val="32"/>
          <w:sz w:val="24"/>
          <w:szCs w:val="24"/>
        </w:rPr>
        <w:t>3.2Cheltuielile propuse sunt eligibile și sunt în concordanță cu activitățile eligibile din proiect?</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rsidR="00A81205" w:rsidRPr="00880A57" w:rsidRDefault="00A81205" w:rsidP="00A81205">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rsidR="00A81205" w:rsidRPr="00880A57" w:rsidRDefault="00A81205" w:rsidP="00A81205">
      <w:pPr>
        <w:spacing w:before="120" w:after="120" w:line="240" w:lineRule="auto"/>
        <w:jc w:val="both"/>
        <w:rPr>
          <w:rFonts w:asciiTheme="minorHAnsi" w:hAnsiTheme="minorHAnsi" w:cstheme="minorHAnsi"/>
          <w:sz w:val="24"/>
        </w:rPr>
      </w:pP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3.4L - Partea a III-a, asupra modificărilor făcute.</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 xml:space="preserve">3.4L - Partea a III-a, asupra modificărilor facute.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lastRenderedPageBreak/>
        <w:t>Atenție! Expertul evaluator este responsabil pentru decizia luată asupra rezonabilității prețurilor indiferent de metodele folosite pentru verificare.</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măsuriidin Strategia de Dezvoltare Locală?</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rsidR="00A81205" w:rsidRPr="005F5888" w:rsidRDefault="00A81205" w:rsidP="00A81205">
      <w:pPr>
        <w:spacing w:before="120" w:after="120" w:line="240" w:lineRule="auto"/>
        <w:contextualSpacing/>
        <w:jc w:val="both"/>
        <w:rPr>
          <w:rFonts w:asciiTheme="minorHAnsi" w:hAnsiTheme="minorHAnsi" w:cstheme="minorHAnsi"/>
          <w:kern w:val="32"/>
          <w:sz w:val="24"/>
          <w:lang w:val="it-IT"/>
        </w:rPr>
      </w:pP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rsidR="00A81205" w:rsidRPr="00880A57" w:rsidRDefault="00A81205" w:rsidP="00A81205">
      <w:pPr>
        <w:spacing w:before="120" w:after="120" w:line="240" w:lineRule="auto"/>
        <w:jc w:val="both"/>
        <w:rPr>
          <w:rFonts w:asciiTheme="minorHAnsi" w:hAnsiTheme="minorHAnsi" w:cstheme="minorHAnsi"/>
          <w:sz w:val="24"/>
        </w:rPr>
      </w:pPr>
    </w:p>
    <w:p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24"/>
        <w:gridCol w:w="1081"/>
        <w:gridCol w:w="1081"/>
        <w:gridCol w:w="1199"/>
        <w:gridCol w:w="1595"/>
      </w:tblGrid>
      <w:tr w:rsidR="00A81205" w:rsidRPr="00880A57" w:rsidTr="008260FB">
        <w:trPr>
          <w:cantSplit/>
          <w:trHeight w:val="670"/>
        </w:trPr>
        <w:tc>
          <w:tcPr>
            <w:tcW w:w="2492" w:type="pct"/>
            <w:tcBorders>
              <w:bottom w:val="nil"/>
            </w:tcBorders>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rsidR="00A81205" w:rsidRPr="00880A57" w:rsidRDefault="00A81205" w:rsidP="008260FB">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A81205" w:rsidRPr="00880A57" w:rsidTr="008260FB">
        <w:tc>
          <w:tcPr>
            <w:tcW w:w="2492" w:type="pct"/>
            <w:tcBorders>
              <w:top w:val="nil"/>
            </w:tcBorders>
            <w:vAlign w:val="center"/>
          </w:tcPr>
          <w:p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rsidR="00A81205" w:rsidRPr="00880A57" w:rsidRDefault="00A81205" w:rsidP="008260FB">
            <w:pPr>
              <w:spacing w:after="120" w:line="240" w:lineRule="auto"/>
              <w:rPr>
                <w:rFonts w:asciiTheme="minorHAnsi" w:hAnsiTheme="minorHAnsi" w:cstheme="minorHAnsi"/>
                <w:b/>
                <w:sz w:val="24"/>
              </w:rPr>
            </w:pPr>
          </w:p>
        </w:tc>
      </w:tr>
      <w:tr w:rsidR="00A81205" w:rsidRPr="00880A57" w:rsidTr="008260FB">
        <w:tc>
          <w:tcPr>
            <w:tcW w:w="2492" w:type="pct"/>
            <w:tcBorders>
              <w:top w:val="nil"/>
            </w:tcBorders>
            <w:vAlign w:val="center"/>
          </w:tcPr>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A81205" w:rsidRPr="00880A57" w:rsidRDefault="00A81205" w:rsidP="008260FB">
            <w:pPr>
              <w:spacing w:after="120" w:line="240" w:lineRule="auto"/>
              <w:rPr>
                <w:rFonts w:asciiTheme="minorHAnsi" w:hAnsiTheme="minorHAnsi" w:cstheme="minorHAnsi"/>
                <w:b/>
                <w:sz w:val="24"/>
              </w:rPr>
            </w:pPr>
          </w:p>
        </w:tc>
        <w:tc>
          <w:tcPr>
            <w:tcW w:w="607" w:type="pct"/>
            <w:vAlign w:val="center"/>
          </w:tcPr>
          <w:p w:rsidR="00A81205" w:rsidRPr="00880A57" w:rsidRDefault="00A81205" w:rsidP="008260FB">
            <w:pPr>
              <w:spacing w:after="120" w:line="240" w:lineRule="auto"/>
              <w:rPr>
                <w:rFonts w:asciiTheme="minorHAnsi" w:hAnsiTheme="minorHAnsi" w:cstheme="minorHAnsi"/>
                <w:b/>
                <w:sz w:val="24"/>
              </w:rPr>
            </w:pPr>
          </w:p>
        </w:tc>
        <w:tc>
          <w:tcPr>
            <w:tcW w:w="807" w:type="pct"/>
          </w:tcPr>
          <w:p w:rsidR="00A81205" w:rsidRPr="00880A57" w:rsidRDefault="00A81205" w:rsidP="008260FB">
            <w:pPr>
              <w:spacing w:after="120" w:line="240" w:lineRule="auto"/>
              <w:rPr>
                <w:rFonts w:asciiTheme="minorHAnsi" w:hAnsiTheme="minorHAnsi" w:cstheme="minorHAnsi"/>
                <w:sz w:val="24"/>
              </w:rPr>
            </w:pPr>
          </w:p>
          <w:p w:rsidR="00A81205" w:rsidRPr="00880A57" w:rsidRDefault="00A81205" w:rsidP="008260FB">
            <w:pPr>
              <w:spacing w:after="120" w:line="240" w:lineRule="auto"/>
              <w:rPr>
                <w:rFonts w:asciiTheme="minorHAnsi" w:hAnsiTheme="minorHAnsi" w:cstheme="minorHAnsi"/>
                <w:sz w:val="24"/>
              </w:rPr>
            </w:pPr>
          </w:p>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rPr>
          <w:trHeight w:val="669"/>
        </w:trPr>
        <w:tc>
          <w:tcPr>
            <w:tcW w:w="2492" w:type="pct"/>
          </w:tcPr>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2. Oferte conforme - documente obligatorii care trebuie avute în vedere la stabilirea rezonabilității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rsidR="00A81205" w:rsidRPr="00880A57" w:rsidRDefault="00A81205" w:rsidP="008260FB">
            <w:pPr>
              <w:spacing w:after="120" w:line="240" w:lineRule="auto"/>
              <w:rPr>
                <w:rFonts w:asciiTheme="minorHAnsi" w:hAnsiTheme="minorHAnsi" w:cstheme="minorHAnsi"/>
                <w:b/>
                <w:sz w:val="24"/>
              </w:rPr>
            </w:pPr>
          </w:p>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A81205" w:rsidRPr="00880A57" w:rsidRDefault="00A81205" w:rsidP="008260FB">
            <w:pPr>
              <w:spacing w:after="120" w:line="240" w:lineRule="auto"/>
              <w:rPr>
                <w:rFonts w:asciiTheme="minorHAnsi" w:hAnsiTheme="minorHAnsi" w:cstheme="minorHAnsi"/>
                <w:b/>
                <w:sz w:val="24"/>
              </w:rPr>
            </w:pPr>
          </w:p>
        </w:tc>
        <w:tc>
          <w:tcPr>
            <w:tcW w:w="547" w:type="pct"/>
          </w:tcPr>
          <w:p w:rsidR="00A81205" w:rsidRPr="00880A57" w:rsidRDefault="00A81205" w:rsidP="008260FB">
            <w:pPr>
              <w:spacing w:after="120" w:line="240" w:lineRule="auto"/>
              <w:rPr>
                <w:rFonts w:asciiTheme="minorHAnsi" w:hAnsiTheme="minorHAnsi" w:cstheme="minorHAnsi"/>
                <w:b/>
                <w:sz w:val="24"/>
              </w:rPr>
            </w:pPr>
          </w:p>
          <w:p w:rsidR="00A81205" w:rsidRPr="00880A57" w:rsidRDefault="00A81205" w:rsidP="008260FB">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b/>
                <w:sz w:val="24"/>
              </w:rPr>
            </w:pPr>
          </w:p>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A81205" w:rsidRPr="00880A57" w:rsidRDefault="00A81205" w:rsidP="008260FB">
            <w:pPr>
              <w:spacing w:after="120" w:line="240" w:lineRule="auto"/>
              <w:rPr>
                <w:rFonts w:asciiTheme="minorHAnsi" w:hAnsiTheme="minorHAnsi" w:cstheme="minorHAnsi"/>
                <w:b/>
                <w:sz w:val="24"/>
                <w:u w:val="single"/>
              </w:rPr>
            </w:pPr>
          </w:p>
        </w:tc>
        <w:tc>
          <w:tcPr>
            <w:tcW w:w="807" w:type="pct"/>
          </w:tcPr>
          <w:p w:rsidR="00A81205" w:rsidRPr="00880A57" w:rsidRDefault="00A81205" w:rsidP="008260FB">
            <w:pPr>
              <w:spacing w:after="120" w:line="240" w:lineRule="auto"/>
              <w:rPr>
                <w:rFonts w:asciiTheme="minorHAnsi" w:hAnsiTheme="minorHAnsi" w:cstheme="minorHAnsi"/>
                <w:b/>
                <w:sz w:val="24"/>
              </w:rPr>
            </w:pPr>
          </w:p>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A81205" w:rsidRPr="00880A57" w:rsidRDefault="00A81205" w:rsidP="008260FB">
            <w:pPr>
              <w:spacing w:after="120" w:line="240" w:lineRule="auto"/>
              <w:rPr>
                <w:rFonts w:asciiTheme="minorHAnsi" w:hAnsiTheme="minorHAnsi" w:cstheme="minorHAnsi"/>
                <w:b/>
                <w:sz w:val="24"/>
              </w:rPr>
            </w:pPr>
          </w:p>
        </w:tc>
      </w:tr>
      <w:tr w:rsidR="00A81205" w:rsidRPr="00880A57" w:rsidTr="008260FB">
        <w:trPr>
          <w:trHeight w:val="471"/>
        </w:trPr>
        <w:tc>
          <w:tcPr>
            <w:tcW w:w="2492" w:type="pct"/>
          </w:tcPr>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5. </w:t>
            </w:r>
            <w:r w:rsidRPr="00880A57">
              <w:rPr>
                <w:rFonts w:asciiTheme="minorHAnsi" w:hAnsiTheme="minorHAnsi" w:cstheme="minorHAnsi"/>
                <w:sz w:val="24"/>
              </w:rPr>
              <w:t>Acord de parteneriat</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w:t>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lastRenderedPageBreak/>
              <w:t xml:space="preserve">6. </w:t>
            </w:r>
            <w:r w:rsidRPr="00880A57">
              <w:rPr>
                <w:rFonts w:asciiTheme="minorHAnsi" w:hAnsiTheme="minorHAnsi" w:cstheme="minorHAnsi"/>
                <w:sz w:val="24"/>
              </w:rPr>
              <w:t>Program de promovare care include un plan de informare defalcat pe acțiuni, mijloace, perioade și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rPr>
                <w:rFonts w:asciiTheme="minorHAnsi" w:hAnsiTheme="minorHAnsi" w:cstheme="minorHAnsi"/>
                <w:sz w:val="24"/>
              </w:rPr>
            </w:pPr>
            <w:r>
              <w:rPr>
                <w:rFonts w:asciiTheme="minorHAnsi" w:hAnsiTheme="minorHAnsi" w:cstheme="minorHAnsi"/>
                <w:sz w:val="24"/>
              </w:rPr>
              <w:t xml:space="preserve">7. </w:t>
            </w:r>
            <w:r w:rsidRPr="00880A57">
              <w:rPr>
                <w:rFonts w:asciiTheme="minorHAnsi" w:hAnsiTheme="minorHAnsi" w:cstheme="minorHAnsi"/>
                <w:sz w:val="24"/>
              </w:rPr>
              <w:t>Metodologie de selecție a sub-proiectelor (este obligatoriu pentru proiectele de tip umbrelă)</w:t>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8. </w:t>
            </w: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sz w:val="24"/>
              </w:rPr>
            </w:pP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rsidR="00A81205" w:rsidRPr="00880A57" w:rsidRDefault="00A81205" w:rsidP="008260FB">
            <w:pPr>
              <w:spacing w:after="120" w:line="240" w:lineRule="auto"/>
              <w:rPr>
                <w:rFonts w:asciiTheme="minorHAnsi" w:hAnsiTheme="minorHAnsi" w:cstheme="minorHAnsi"/>
                <w:b/>
                <w:sz w:val="24"/>
              </w:rPr>
            </w:pPr>
          </w:p>
        </w:tc>
        <w:tc>
          <w:tcPr>
            <w:tcW w:w="54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rsidR="00A81205" w:rsidRPr="00880A57" w:rsidRDefault="00A81205" w:rsidP="00A81205">
      <w:pPr>
        <w:spacing w:after="120" w:line="240" w:lineRule="auto"/>
        <w:rPr>
          <w:rFonts w:asciiTheme="minorHAnsi" w:hAnsiTheme="minorHAnsi" w:cstheme="minorHAnsi"/>
          <w:sz w:val="24"/>
        </w:rPr>
      </w:pPr>
    </w:p>
    <w:p w:rsidR="00A81205" w:rsidRPr="00880A57" w:rsidRDefault="00A81205" w:rsidP="00A81205">
      <w:pPr>
        <w:spacing w:before="120" w:after="120" w:line="240" w:lineRule="auto"/>
        <w:jc w:val="both"/>
        <w:rPr>
          <w:rFonts w:asciiTheme="minorHAnsi" w:hAnsiTheme="minorHAnsi" w:cstheme="minorHAnsi"/>
          <w:sz w:val="24"/>
        </w:rPr>
      </w:pPr>
    </w:p>
    <w:p w:rsidR="00A81205"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93"/>
        <w:gridCol w:w="1306"/>
        <w:gridCol w:w="1204"/>
        <w:gridCol w:w="1150"/>
        <w:gridCol w:w="323"/>
      </w:tblGrid>
      <w:tr w:rsidR="00A81205" w:rsidRPr="00880A57" w:rsidTr="008260FB">
        <w:tc>
          <w:tcPr>
            <w:tcW w:w="5636"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c>
          <w:tcPr>
            <w:tcW w:w="1162" w:type="dxa"/>
            <w:gridSpan w:val="2"/>
          </w:tcPr>
          <w:p w:rsidR="00A81205" w:rsidRPr="00880A57" w:rsidRDefault="00A81205" w:rsidP="008260FB">
            <w:pPr>
              <w:spacing w:after="120" w:line="240" w:lineRule="auto"/>
              <w:rPr>
                <w:rFonts w:asciiTheme="minorHAnsi" w:hAnsiTheme="minorHAnsi" w:cstheme="minorHAnsi"/>
                <w:sz w:val="24"/>
                <w:lang w:val="pt-BR"/>
              </w:rPr>
            </w:pPr>
            <w:r>
              <w:rPr>
                <w:rFonts w:asciiTheme="minorHAnsi" w:hAnsiTheme="minorHAnsi" w:cstheme="minorHAnsi"/>
                <w:sz w:val="24"/>
                <w:lang w:val="pt-BR"/>
              </w:rPr>
              <w:t>Nu este cazul</w:t>
            </w:r>
          </w:p>
        </w:tc>
      </w:tr>
      <w:tr w:rsidR="00A81205" w:rsidRPr="00880A57" w:rsidTr="008260FB">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1. </w:t>
            </w:r>
            <w:r w:rsidRPr="00880A57">
              <w:rPr>
                <w:rFonts w:asciiTheme="minorHAnsi" w:hAnsiTheme="minorHAnsi" w:cstheme="minorHAnsi"/>
                <w:sz w:val="24"/>
              </w:rPr>
              <w:tab/>
              <w:t>Document de la bancă/ Trezorerie cu datele de identificare ale acesteiaşi ale contuluiaferentproiectului FEADR (denumireabăncii/ Trezoreriei, codul  IBAN al contuluiîn care se deruleazăoperațiunile cu AFIR) - pentrusolicitanțiipublicidocumentulva fi eliberatobligatoriu de trezorerie</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162" w:type="dxa"/>
            <w:gridSpan w:val="2"/>
          </w:tcPr>
          <w:p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rsidTr="008260FB">
        <w:trPr>
          <w:gridAfter w:val="1"/>
          <w:wAfter w:w="331" w:type="dxa"/>
        </w:trPr>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2. </w:t>
            </w:r>
            <w:r w:rsidRPr="0000377F">
              <w:rPr>
                <w:rFonts w:asciiTheme="minorHAnsi" w:hAnsiTheme="minorHAnsi" w:cstheme="minorHAnsi"/>
                <w:sz w:val="24"/>
              </w:rPr>
              <w:t>Copia documentului de identitate al reprezentantului legal al solicitantului</w:t>
            </w:r>
          </w:p>
        </w:tc>
        <w:tc>
          <w:tcPr>
            <w:tcW w:w="1327" w:type="dxa"/>
            <w:shd w:val="clear" w:color="auto" w:fill="auto"/>
          </w:tcPr>
          <w:p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222" w:type="dxa"/>
            <w:shd w:val="clear" w:color="auto" w:fill="auto"/>
          </w:tcPr>
          <w:p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162" w:type="dxa"/>
          </w:tcPr>
          <w:p w:rsidR="00A81205" w:rsidRPr="00F52FF7" w:rsidRDefault="00A81205" w:rsidP="008260FB">
            <w:pPr>
              <w:spacing w:after="120" w:line="240" w:lineRule="auto"/>
              <w:rPr>
                <w:rFonts w:asciiTheme="minorHAnsi" w:hAnsiTheme="minorHAnsi" w:cstheme="minorHAnsi"/>
                <w:sz w:val="24"/>
              </w:rPr>
            </w:pPr>
          </w:p>
        </w:tc>
      </w:tr>
      <w:tr w:rsidR="00A81205" w:rsidRPr="00880A57" w:rsidTr="008260FB">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162" w:type="dxa"/>
            <w:gridSpan w:val="2"/>
          </w:tcPr>
          <w:p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r>
      <w:tr w:rsidR="00A81205" w:rsidRPr="00880A57" w:rsidTr="008260FB">
        <w:trPr>
          <w:gridAfter w:val="1"/>
          <w:wAfter w:w="331" w:type="dxa"/>
        </w:trPr>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lastRenderedPageBreak/>
              <w:t xml:space="preserve">4. </w:t>
            </w:r>
            <w:r w:rsidRPr="00AA5AE8">
              <w:rPr>
                <w:rFonts w:asciiTheme="minorHAnsi" w:hAnsiTheme="minorHAnsi" w:cstheme="minorHAnsi"/>
                <w:sz w:val="24"/>
              </w:rPr>
              <w:t>Certificate de atestare fiscală care să ateste lipsa datoriilor la bugetul local emise de Primăriile pe raza cărora își au sediul social, puncte de lucru (după caz) valabile la data contractării</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162" w:type="dxa"/>
          </w:tcPr>
          <w:p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rsidTr="008260FB">
        <w:trPr>
          <w:gridAfter w:val="1"/>
          <w:wAfter w:w="331" w:type="dxa"/>
        </w:trPr>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sz w:val="24"/>
              </w:rPr>
              <w:tab/>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C83383">
              <w:rPr>
                <w:rFonts w:asciiTheme="minorHAnsi" w:hAnsiTheme="minorHAnsi" w:cstheme="minorHAnsi"/>
                <w:sz w:val="24"/>
              </w:rPr>
              <w:t xml:space="preserve">vizat și datat de instituția financiară cu cel mult 5 zile lucrătoare înainte de data depunerii la OJFIRși va fi </w:t>
            </w:r>
            <w:r w:rsidRPr="00880A57">
              <w:rPr>
                <w:rFonts w:asciiTheme="minorHAnsi" w:hAnsiTheme="minorHAnsi" w:cstheme="minorHAnsi"/>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r w:rsidRPr="00C83383">
              <w:rPr>
                <w:rFonts w:asciiTheme="minorHAnsi" w:hAnsiTheme="minorHAnsi" w:cstheme="minorHAnsi"/>
                <w:sz w:val="24"/>
              </w:rPr>
              <w:t>că minimum 50% din disponibilul de cofinanțare privată va fi destinat plăților aferente implementării proiectului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rsidR="00A81205" w:rsidRPr="00A908B6" w:rsidRDefault="00A81205" w:rsidP="008260FB">
            <w:pPr>
              <w:spacing w:after="120" w:line="240" w:lineRule="auto"/>
              <w:jc w:val="both"/>
              <w:rPr>
                <w:rFonts w:asciiTheme="minorHAnsi" w:hAnsiTheme="minorHAnsi" w:cstheme="minorHAnsi"/>
                <w:sz w:val="24"/>
              </w:rPr>
            </w:pPr>
            <w:r w:rsidRPr="00A908B6">
              <w:rPr>
                <w:rFonts w:asciiTheme="minorHAnsi" w:hAnsiTheme="minorHAnsi" w:cstheme="minorHAnsi"/>
                <w:b/>
                <w:sz w:val="24"/>
              </w:rPr>
              <w:tab/>
            </w:r>
            <w:r w:rsidRPr="00A908B6">
              <w:rPr>
                <w:rFonts w:asciiTheme="minorHAnsi" w:hAnsiTheme="minorHAnsi" w:cstheme="minorHAnsi"/>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162" w:type="dxa"/>
          </w:tcPr>
          <w:p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r>
      <w:tr w:rsidR="00A81205" w:rsidRPr="00880A57" w:rsidTr="008260FB">
        <w:trPr>
          <w:gridAfter w:val="1"/>
          <w:wAfter w:w="331" w:type="dxa"/>
        </w:trPr>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sz w:val="24"/>
                <w:lang w:val="pt-BR"/>
              </w:rPr>
            </w:pPr>
            <w:r>
              <w:rPr>
                <w:rFonts w:asciiTheme="minorHAnsi" w:hAnsiTheme="minorHAnsi" w:cstheme="minorHAnsi"/>
                <w:sz w:val="24"/>
                <w:lang w:val="pt-BR"/>
              </w:rPr>
              <w:t xml:space="preserve">6. </w:t>
            </w:r>
            <w:r w:rsidRPr="00C83383">
              <w:rPr>
                <w:rFonts w:asciiTheme="minorHAnsi" w:hAnsiTheme="minorHAnsi" w:cstheme="minorHAnsi"/>
                <w:sz w:val="24"/>
                <w:lang w:val="pt-BR"/>
              </w:rPr>
              <w:tab/>
              <w:t>Graficul de eșalonare anuală a plăților, asumat de beneficiar, inclusiv cel pentru decontarea T.V.A., unde este cazul, conform Model AFIR;</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162" w:type="dxa"/>
          </w:tcPr>
          <w:p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rsidTr="008260FB">
        <w:trPr>
          <w:gridAfter w:val="1"/>
          <w:wAfter w:w="331" w:type="dxa"/>
        </w:trPr>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lang w:val="pt-BR"/>
              </w:rPr>
              <w:t>7</w:t>
            </w:r>
            <w:r w:rsidRPr="00880A57">
              <w:rPr>
                <w:rFonts w:asciiTheme="minorHAnsi" w:hAnsiTheme="minorHAnsi" w:cstheme="minorHAnsi"/>
                <w:sz w:val="24"/>
                <w:lang w:val="pt-BR"/>
              </w:rPr>
              <w:t>. Alte documente, dupa caz</w:t>
            </w:r>
            <w:r w:rsidRPr="00880A57">
              <w:rPr>
                <w:rFonts w:asciiTheme="minorHAnsi" w:eastAsia="Times New Roman" w:hAnsiTheme="minorHAnsi" w:cstheme="minorHAnsi"/>
                <w:lang w:val="pt-BR"/>
              </w:rPr>
              <w:t>,</w:t>
            </w:r>
            <w:r w:rsidRPr="00880A57">
              <w:rPr>
                <w:rFonts w:asciiTheme="minorHAnsi" w:hAnsiTheme="minorHAnsi" w:cstheme="minorHAnsi"/>
                <w:sz w:val="24"/>
                <w:lang w:val="pt-BR"/>
              </w:rPr>
              <w:t xml:space="preserve"> specifice  intervenției</w:t>
            </w:r>
            <w:r>
              <w:rPr>
                <w:rFonts w:asciiTheme="minorHAnsi" w:hAnsiTheme="minorHAnsi" w:cstheme="minorHAnsi"/>
                <w:sz w:val="24"/>
                <w:lang w:val="pt-BR"/>
              </w:rPr>
              <w:t xml:space="preserve"> (se vor preciza): </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162" w:type="dxa"/>
          </w:tcPr>
          <w:p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r>
      <w:tr w:rsidR="00A81205" w:rsidRPr="00880A57" w:rsidTr="008260FB">
        <w:tc>
          <w:tcPr>
            <w:tcW w:w="5636"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p>
        </w:tc>
        <w:tc>
          <w:tcPr>
            <w:tcW w:w="1162" w:type="dxa"/>
            <w:gridSpan w:val="2"/>
          </w:tcPr>
          <w:p w:rsidR="00A81205" w:rsidRPr="00880A57" w:rsidRDefault="00A81205" w:rsidP="008260FB">
            <w:pPr>
              <w:spacing w:after="120" w:line="240" w:lineRule="auto"/>
              <w:rPr>
                <w:rFonts w:asciiTheme="minorHAnsi" w:hAnsiTheme="minorHAnsi" w:cstheme="minorHAnsi"/>
                <w:b/>
                <w:sz w:val="24"/>
                <w:lang w:val="pt-BR"/>
              </w:rPr>
            </w:pPr>
          </w:p>
        </w:tc>
      </w:tr>
    </w:tbl>
    <w:p w:rsidR="00A81205" w:rsidRPr="00880A57" w:rsidRDefault="00A81205" w:rsidP="00A81205">
      <w:pPr>
        <w:spacing w:before="120" w:after="120" w:line="240" w:lineRule="auto"/>
        <w:jc w:val="both"/>
        <w:rPr>
          <w:rFonts w:asciiTheme="minorHAnsi" w:hAnsiTheme="minorHAnsi" w:cstheme="minorHAnsi"/>
          <w:sz w:val="24"/>
        </w:rPr>
      </w:pPr>
    </w:p>
    <w:p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lastRenderedPageBreak/>
        <w:t>Observaţii.......................................................................................................................</w:t>
      </w:r>
    </w:p>
    <w:p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before="120" w:after="120" w:line="240" w:lineRule="auto"/>
        <w:jc w:val="both"/>
        <w:rPr>
          <w:rFonts w:asciiTheme="minorHAnsi" w:hAnsiTheme="minorHAnsi" w:cstheme="minorHAnsi"/>
          <w:sz w:val="24"/>
        </w:rPr>
      </w:pPr>
    </w:p>
    <w:p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rsidR="00A81205"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Expertul SLINA-OJFIR efectuează verificarea documentației din cererea de finanțare cu documentele originale din dosarul </w:t>
      </w:r>
      <w:r>
        <w:rPr>
          <w:rFonts w:asciiTheme="minorHAnsi" w:hAnsiTheme="minorHAnsi" w:cstheme="minorHAnsi"/>
          <w:color w:val="000000"/>
          <w:sz w:val="24"/>
        </w:rPr>
        <w:t>solicitantului</w:t>
      </w:r>
      <w:r w:rsidRPr="00880A57">
        <w:rPr>
          <w:rFonts w:asciiTheme="minorHAnsi" w:hAnsiTheme="minorHAnsi" w:cstheme="minorHAnsi"/>
          <w:color w:val="000000"/>
          <w:sz w:val="24"/>
        </w:rPr>
        <w:t>,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rsidR="00A81205" w:rsidRPr="005F5888" w:rsidRDefault="00A81205" w:rsidP="00A81205">
      <w:pPr>
        <w:jc w:val="both"/>
        <w:rPr>
          <w:rFonts w:asciiTheme="minorHAnsi" w:hAnsiTheme="minorHAnsi" w:cstheme="minorHAnsi"/>
          <w:b/>
          <w:bCs/>
          <w:i/>
          <w:iCs/>
          <w:color w:val="000000"/>
          <w:sz w:val="24"/>
        </w:rPr>
      </w:pPr>
      <w:r w:rsidRPr="005F5888">
        <w:rPr>
          <w:rFonts w:asciiTheme="minorHAnsi" w:hAnsiTheme="minorHAnsi" w:cstheme="minorHAnsi"/>
          <w:b/>
          <w:bCs/>
          <w:i/>
          <w:iCs/>
          <w:color w:val="000000"/>
          <w:sz w:val="24"/>
        </w:rPr>
        <w:t xml:space="preserve">ATENȚIE! Se verifică exclusiv documentele emise pe numele acestuia sau pentru Solicitant. </w:t>
      </w:r>
    </w:p>
    <w:p w:rsidR="00A81205" w:rsidRPr="00880A57" w:rsidRDefault="00A81205" w:rsidP="00A81205">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 xml:space="preserve">Dacă se constată neconformități, fie si pentru un singur document din  dosarul cu documentele în original şi documentaţia depusă, proiectul nu va fi contractat, considerându-se că </w:t>
      </w:r>
      <w:r>
        <w:rPr>
          <w:rFonts w:asciiTheme="minorHAnsi" w:hAnsiTheme="minorHAnsi" w:cstheme="minorHAnsi"/>
          <w:color w:val="000000"/>
          <w:sz w:val="24"/>
        </w:rPr>
        <w:t>solicitantul</w:t>
      </w:r>
      <w:r w:rsidRPr="00880A57">
        <w:rPr>
          <w:rFonts w:asciiTheme="minorHAnsi" w:hAnsiTheme="minorHAnsi" w:cstheme="minorHAnsi"/>
          <w:color w:val="000000"/>
          <w:sz w:val="24"/>
        </w:rPr>
        <w:t xml:space="preserve"> nu şi-a respectat angajamentele asumate.</w:t>
      </w:r>
    </w:p>
    <w:p w:rsidR="00A81205" w:rsidRPr="00880A57"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w:t>
      </w:r>
      <w:r>
        <w:rPr>
          <w:rFonts w:asciiTheme="minorHAnsi" w:hAnsiTheme="minorHAnsi" w:cstheme="minorHAnsi"/>
          <w:color w:val="000000"/>
          <w:sz w:val="24"/>
        </w:rPr>
        <w:t>solicitantului</w:t>
      </w:r>
      <w:r w:rsidRPr="00880A57">
        <w:rPr>
          <w:rFonts w:asciiTheme="minorHAnsi" w:hAnsiTheme="minorHAnsi" w:cstheme="minorHAnsi"/>
          <w:color w:val="000000"/>
          <w:sz w:val="24"/>
        </w:rPr>
        <w:t xml:space="preserve"> în acest sens. Se va comunica o copie scanată a Notei de neîncheiere a contractului  expertului cu atribuții de monitorizare de la nivel OJFIR, precum și departamentelor din cadrul Agentiei.</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rsidR="00A81205"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rsidR="00A81205" w:rsidRPr="005F5888" w:rsidRDefault="00A81205" w:rsidP="00A81205">
      <w:pPr>
        <w:overflowPunct w:val="0"/>
        <w:autoSpaceDE w:val="0"/>
        <w:autoSpaceDN w:val="0"/>
        <w:adjustRightInd w:val="0"/>
        <w:jc w:val="both"/>
        <w:textAlignment w:val="baseline"/>
        <w:rPr>
          <w:rFonts w:asciiTheme="minorHAnsi" w:hAnsiTheme="minorHAnsi" w:cstheme="minorHAnsi"/>
          <w:b/>
          <w:bCs/>
          <w:sz w:val="24"/>
        </w:rPr>
      </w:pPr>
      <w:r w:rsidRPr="00C40AC1">
        <w:rPr>
          <w:rFonts w:asciiTheme="minorHAnsi" w:hAnsiTheme="minorHAnsi" w:cstheme="minorHAnsi"/>
          <w:sz w:val="24"/>
        </w:rPr>
        <w:t>2.</w:t>
      </w:r>
      <w:r w:rsidRPr="005F5888">
        <w:rPr>
          <w:rFonts w:asciiTheme="minorHAnsi" w:hAnsiTheme="minorHAnsi" w:cstheme="minorHAnsi"/>
          <w:b/>
          <w:bCs/>
          <w:sz w:val="24"/>
        </w:rPr>
        <w:t xml:space="preserve"> Copia documentului de identitate al reprezentantului legal al solicitantului</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p w:rsidR="00A81205" w:rsidRPr="00880A57" w:rsidRDefault="00A81205" w:rsidP="00A81205">
      <w:pPr>
        <w:rPr>
          <w:rFonts w:asciiTheme="minorHAnsi" w:hAnsiTheme="minorHAnsi" w:cstheme="minorHAnsi"/>
          <w:b/>
          <w:sz w:val="24"/>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rsidR="00A81205" w:rsidRDefault="00A81205" w:rsidP="00A81205">
      <w:pPr>
        <w:jc w:val="both"/>
        <w:rPr>
          <w:rFonts w:asciiTheme="minorHAnsi" w:hAnsiTheme="minorHAnsi" w:cstheme="minorHAnsi"/>
          <w:b/>
          <w:bCs/>
          <w:sz w:val="24"/>
        </w:rPr>
      </w:pPr>
      <w:r>
        <w:rPr>
          <w:rFonts w:asciiTheme="minorHAnsi" w:hAnsiTheme="minorHAnsi" w:cstheme="minorHAnsi"/>
          <w:sz w:val="24"/>
        </w:rPr>
        <w:lastRenderedPageBreak/>
        <w:t xml:space="preserve">4. </w:t>
      </w:r>
      <w:r w:rsidRPr="005F5888">
        <w:rPr>
          <w:rFonts w:asciiTheme="minorHAnsi" w:hAnsiTheme="minorHAnsi" w:cstheme="minorHAnsi"/>
          <w:b/>
          <w:bCs/>
          <w:sz w:val="24"/>
        </w:rPr>
        <w:t>Certificate de atestare fiscală care să ateste lipsa datoriilor la bugetul local emise de Primăriile pe raza cărora își au sediul social, puncte de lucru (după caz) valabile la data contractării</w:t>
      </w:r>
    </w:p>
    <w:p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Expertul verifica  daca solicitantul a prezentat in vederea contractarii Certificat care să ateste lipsa datoriilor restante la bugetul local, emis de primăria pe raza căreia îşi are sediul social și punctul de lucru (</w:t>
      </w:r>
      <w:r>
        <w:rPr>
          <w:rFonts w:asciiTheme="minorHAnsi" w:hAnsiTheme="minorHAnsi" w:cstheme="minorHAnsi"/>
          <w:sz w:val="24"/>
          <w:szCs w:val="24"/>
        </w:rPr>
        <w:t>după caz</w:t>
      </w:r>
      <w:r w:rsidRPr="00880A57">
        <w:rPr>
          <w:rFonts w:asciiTheme="minorHAnsi" w:hAnsiTheme="minorHAnsi" w:cstheme="minorHAnsi"/>
          <w:sz w:val="24"/>
          <w:szCs w:val="24"/>
        </w:rPr>
        <w:t xml:space="preserve">). </w:t>
      </w:r>
    </w:p>
    <w:p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rsidR="00A81205" w:rsidRDefault="00A81205" w:rsidP="00A81205">
      <w:pPr>
        <w:jc w:val="both"/>
        <w:rPr>
          <w:rFonts w:asciiTheme="minorHAnsi" w:hAnsiTheme="minorHAnsi" w:cstheme="minorHAnsi"/>
          <w:sz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p w:rsidR="00A81205" w:rsidRPr="00880A57" w:rsidRDefault="00A81205" w:rsidP="00A81205">
      <w:pPr>
        <w:jc w:val="both"/>
        <w:rPr>
          <w:rFonts w:asciiTheme="minorHAnsi" w:hAnsiTheme="minorHAnsi" w:cstheme="minorHAnsi"/>
          <w:b/>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b/>
          <w:sz w:val="24"/>
        </w:rPr>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AF4BEA">
        <w:rPr>
          <w:rFonts w:asciiTheme="minorHAnsi" w:hAnsiTheme="minorHAnsi" w:cstheme="minorHAnsi"/>
          <w:b/>
          <w:sz w:val="24"/>
        </w:rPr>
        <w:t xml:space="preserve">vizat și datat de instituția financiară cu cel mult 5 zile lucrătoare înainte de data depunerii la OJFIR și va fi </w:t>
      </w:r>
      <w:r w:rsidRPr="00880A57">
        <w:rPr>
          <w:rFonts w:asciiTheme="minorHAnsi" w:hAnsiTheme="minorHAnsi" w:cstheme="minorHAnsi"/>
          <w:b/>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sau</w:t>
      </w:r>
    </w:p>
    <w:p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În cazul depunerii unor solicitări pentru mai multe proiecte de servicii, beneficiarul trebuie să dovedească existența cofinanțării private, cumulat pentru toate proiectele.</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rsidR="00A81205" w:rsidRPr="005F5888" w:rsidRDefault="00A81205" w:rsidP="00A81205">
      <w:pPr>
        <w:widowControl w:val="0"/>
        <w:tabs>
          <w:tab w:val="left" w:pos="0"/>
        </w:tabs>
        <w:spacing w:before="100" w:after="100" w:line="240" w:lineRule="auto"/>
        <w:ind w:right="360"/>
        <w:jc w:val="both"/>
        <w:rPr>
          <w:rFonts w:asciiTheme="minorHAnsi" w:hAnsiTheme="minorHAnsi" w:cstheme="minorHAnsi"/>
          <w:b/>
          <w:bCs/>
          <w:sz w:val="24"/>
        </w:rPr>
      </w:pPr>
      <w:r>
        <w:rPr>
          <w:rFonts w:asciiTheme="minorHAnsi" w:hAnsiTheme="minorHAnsi" w:cstheme="minorHAnsi"/>
          <w:sz w:val="24"/>
        </w:rPr>
        <w:t xml:space="preserve">6. </w:t>
      </w:r>
      <w:r w:rsidRPr="005F5888">
        <w:rPr>
          <w:rFonts w:asciiTheme="minorHAnsi" w:hAnsiTheme="minorHAnsi" w:cstheme="minorHAnsi"/>
          <w:b/>
          <w:bCs/>
          <w:sz w:val="24"/>
        </w:rPr>
        <w:tab/>
        <w:t>Graficul de eșalonare anuală a plăților, asumat de beneficiar, inclusiv cel pentru decontarea T.V.A., unde este cazul, conform Model AFIR;</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uleste</w:t>
      </w:r>
      <w:r w:rsidRPr="00880A57">
        <w:rPr>
          <w:rFonts w:asciiTheme="minorHAnsi" w:hAnsiTheme="minorHAnsi" w:cstheme="minorHAnsi"/>
          <w:sz w:val="24"/>
        </w:rPr>
        <w:t xml:space="preserve">  obligatoriu de prezentat.</w:t>
      </w:r>
    </w:p>
    <w:p w:rsidR="00913744" w:rsidRDefault="00913744"/>
    <w:sectPr w:rsidR="00913744" w:rsidSect="001140A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6A27" w:rsidRDefault="001E6A27" w:rsidP="005478B6">
      <w:pPr>
        <w:spacing w:after="0" w:line="240" w:lineRule="auto"/>
      </w:pPr>
      <w:r>
        <w:separator/>
      </w:r>
    </w:p>
  </w:endnote>
  <w:endnote w:type="continuationSeparator" w:id="1">
    <w:p w:rsidR="001E6A27" w:rsidRDefault="001E6A27" w:rsidP="005478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6" w:rsidRDefault="005478B6">
    <w:pPr>
      <w:pStyle w:val="Subs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6" w:rsidRDefault="005478B6">
    <w:pPr>
      <w:pStyle w:val="Subsol"/>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6" w:rsidRDefault="005478B6">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6A27" w:rsidRDefault="001E6A27" w:rsidP="005478B6">
      <w:pPr>
        <w:spacing w:after="0" w:line="240" w:lineRule="auto"/>
      </w:pPr>
      <w:r>
        <w:separator/>
      </w:r>
    </w:p>
  </w:footnote>
  <w:footnote w:type="continuationSeparator" w:id="1">
    <w:p w:rsidR="001E6A27" w:rsidRDefault="001E6A27" w:rsidP="005478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6" w:rsidRDefault="005478B6">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61"/>
      <w:gridCol w:w="4911"/>
      <w:gridCol w:w="1092"/>
    </w:tblGrid>
    <w:tr w:rsidR="005478B6" w:rsidRPr="005478B6" w:rsidTr="009F7AEA">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MinisterulAgriculturiișiDezvoltăriiRurale</w:t>
          </w:r>
        </w:p>
        <w:p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
        <w:p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AFIR</w:t>
          </w:r>
        </w:p>
      </w:tc>
      <w:tc>
        <w:tcPr>
          <w:tcW w:w="5757" w:type="dxa"/>
          <w:tcBorders>
            <w:top w:val="single" w:sz="4" w:space="0" w:color="auto"/>
            <w:left w:val="single" w:sz="4" w:space="0" w:color="auto"/>
            <w:bottom w:val="single" w:sz="4" w:space="0" w:color="auto"/>
            <w:right w:val="single" w:sz="4" w:space="0" w:color="auto"/>
          </w:tcBorders>
          <w:vAlign w:val="center"/>
        </w:tcPr>
        <w:p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PS PAC 2023-2027</w:t>
          </w:r>
        </w:p>
        <w:p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Manual de procedurăpentruimplementarea DR 36-LEADER-Dezvoltarea localăplasată sub responsabilitateacomunitații</w:t>
          </w:r>
        </w:p>
        <w:p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 Fişa de evaluaregenerala a proiectului</w:t>
          </w:r>
          <w:r>
            <w:rPr>
              <w:rFonts w:asciiTheme="minorHAnsi" w:eastAsia="Times New Roman" w:hAnsiTheme="minorHAnsi" w:cstheme="minorHAnsi"/>
              <w:sz w:val="20"/>
              <w:szCs w:val="20"/>
              <w:lang w:val="en-US"/>
            </w:rPr>
            <w:t>(proiecte de servicii)</w:t>
          </w:r>
        </w:p>
        <w:p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Cod manual</w:t>
          </w:r>
          <w:r w:rsidRPr="005478B6">
            <w:rPr>
              <w:rFonts w:asciiTheme="minorHAnsi" w:eastAsia="Times New Roman" w:hAnsiTheme="minorHAnsi" w:cstheme="minorHAnsi"/>
              <w:sz w:val="20"/>
              <w:szCs w:val="20"/>
              <w:lang w:val="pt-BR"/>
            </w:rPr>
            <w:t>:</w:t>
          </w:r>
          <w:r w:rsidRPr="005478B6">
            <w:rPr>
              <w:rFonts w:asciiTheme="minorHAnsi" w:eastAsia="Times New Roman" w:hAnsiTheme="minorHAnsi" w:cstheme="minorHAnsi"/>
              <w:sz w:val="20"/>
              <w:szCs w:val="20"/>
              <w:lang w:val="en-US"/>
            </w:rPr>
            <w:t xml:space="preserve"> PS- MI-DR36</w:t>
          </w:r>
        </w:p>
        <w:p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Ediția I Revizia 1</w:t>
          </w:r>
        </w:p>
      </w:tc>
      <w:tc>
        <w:tcPr>
          <w:tcW w:w="1189" w:type="dxa"/>
          <w:tcBorders>
            <w:top w:val="single" w:sz="4" w:space="0" w:color="auto"/>
            <w:left w:val="single" w:sz="4" w:space="0" w:color="auto"/>
            <w:bottom w:val="single" w:sz="4" w:space="0" w:color="auto"/>
            <w:right w:val="single" w:sz="4" w:space="0" w:color="auto"/>
          </w:tcBorders>
          <w:vAlign w:val="center"/>
          <w:hideMark/>
        </w:tcPr>
        <w:p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Pagina</w:t>
          </w:r>
          <w:r w:rsidR="00E023CB" w:rsidRPr="005478B6">
            <w:rPr>
              <w:rFonts w:asciiTheme="minorHAnsi" w:eastAsia="Times New Roman" w:hAnsiTheme="minorHAnsi" w:cstheme="minorHAnsi"/>
              <w:sz w:val="20"/>
              <w:szCs w:val="20"/>
              <w:lang w:val="en-US"/>
            </w:rPr>
            <w:fldChar w:fldCharType="begin"/>
          </w:r>
          <w:r w:rsidRPr="005478B6">
            <w:rPr>
              <w:rFonts w:asciiTheme="minorHAnsi" w:eastAsia="Times New Roman" w:hAnsiTheme="minorHAnsi" w:cstheme="minorHAnsi"/>
              <w:sz w:val="20"/>
              <w:szCs w:val="20"/>
              <w:lang w:val="en-US"/>
            </w:rPr>
            <w:instrText xml:space="preserve"> PAGE </w:instrText>
          </w:r>
          <w:r w:rsidR="00E023CB" w:rsidRPr="005478B6">
            <w:rPr>
              <w:rFonts w:asciiTheme="minorHAnsi" w:eastAsia="Times New Roman" w:hAnsiTheme="minorHAnsi" w:cstheme="minorHAnsi"/>
              <w:sz w:val="20"/>
              <w:szCs w:val="20"/>
              <w:lang w:val="en-US"/>
            </w:rPr>
            <w:fldChar w:fldCharType="separate"/>
          </w:r>
          <w:r w:rsidR="0027118F">
            <w:rPr>
              <w:rFonts w:asciiTheme="minorHAnsi" w:eastAsia="Times New Roman" w:hAnsiTheme="minorHAnsi" w:cstheme="minorHAnsi"/>
              <w:noProof/>
              <w:sz w:val="20"/>
              <w:szCs w:val="20"/>
              <w:lang w:val="en-US"/>
            </w:rPr>
            <w:t>1</w:t>
          </w:r>
          <w:r w:rsidR="00E023CB" w:rsidRPr="005478B6">
            <w:rPr>
              <w:rFonts w:asciiTheme="minorHAnsi" w:eastAsia="Times New Roman" w:hAnsiTheme="minorHAnsi" w:cstheme="minorHAnsi"/>
              <w:sz w:val="20"/>
              <w:szCs w:val="20"/>
              <w:lang w:val="en-US"/>
            </w:rPr>
            <w:fldChar w:fldCharType="end"/>
          </w:r>
        </w:p>
      </w:tc>
    </w:tr>
  </w:tbl>
  <w:p w:rsidR="005478B6" w:rsidRDefault="005478B6">
    <w:pPr>
      <w:pStyle w:val="Ante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6" w:rsidRDefault="005478B6">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E03DAC"/>
    <w:multiLevelType w:val="multilevel"/>
    <w:tmpl w:val="817A8D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0"/>
  </w:num>
  <w:num w:numId="5">
    <w:abstractNumId w:val="3"/>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5"/>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4C7979"/>
    <w:rsid w:val="001140A5"/>
    <w:rsid w:val="001E6A27"/>
    <w:rsid w:val="00241027"/>
    <w:rsid w:val="0027118F"/>
    <w:rsid w:val="004C7979"/>
    <w:rsid w:val="004D1619"/>
    <w:rsid w:val="005478B6"/>
    <w:rsid w:val="00913744"/>
    <w:rsid w:val="00A01DAF"/>
    <w:rsid w:val="00A373CD"/>
    <w:rsid w:val="00A81205"/>
    <w:rsid w:val="00B65558"/>
    <w:rsid w:val="00E023CB"/>
    <w:rsid w:val="00EE5C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205"/>
    <w:pPr>
      <w:spacing w:after="200" w:line="276" w:lineRule="auto"/>
    </w:pPr>
    <w:rPr>
      <w:rFonts w:ascii="Calibri" w:eastAsia="Calibri" w:hAnsi="Calibri" w:cs="Times New Roman"/>
      <w:lang w:val="ro-RO"/>
    </w:rPr>
  </w:style>
  <w:style w:type="paragraph" w:styleId="Titlu1">
    <w:name w:val="heading 1"/>
    <w:basedOn w:val="Normal"/>
    <w:next w:val="Normal"/>
    <w:link w:val="Titlu1Caracter"/>
    <w:qFormat/>
    <w:rsid w:val="00A81205"/>
    <w:pPr>
      <w:keepNext/>
      <w:keepLines/>
      <w:spacing w:after="0"/>
      <w:outlineLvl w:val="0"/>
    </w:pPr>
    <w:rPr>
      <w:rFonts w:asciiTheme="minorHAnsi" w:eastAsia="Times New Roman" w:hAnsiTheme="minorHAnsi"/>
      <w:b/>
      <w:b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A81205"/>
    <w:rPr>
      <w:rFonts w:eastAsia="Times New Roman" w:cs="Times New Roman"/>
      <w:b/>
      <w:bCs/>
      <w:sz w:val="28"/>
      <w:szCs w:val="28"/>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B65558"/>
    <w:pPr>
      <w:ind w:left="720"/>
      <w:contextualSpacing/>
    </w:p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B65558"/>
    <w:rPr>
      <w:rFonts w:ascii="Calibri" w:eastAsia="Calibri" w:hAnsi="Calibri" w:cs="Times New Roman"/>
      <w:lang w:val="ro-RO"/>
    </w:rPr>
  </w:style>
  <w:style w:type="paragraph" w:styleId="TextnBalon">
    <w:name w:val="Balloon Text"/>
    <w:basedOn w:val="Normal"/>
    <w:link w:val="TextnBalonCaracter"/>
    <w:uiPriority w:val="99"/>
    <w:semiHidden/>
    <w:unhideWhenUsed/>
    <w:rsid w:val="005478B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478B6"/>
    <w:rPr>
      <w:rFonts w:ascii="Segoe UI" w:eastAsia="Calibri" w:hAnsi="Segoe UI" w:cs="Segoe UI"/>
      <w:sz w:val="18"/>
      <w:szCs w:val="18"/>
      <w:lang w:val="ro-RO"/>
    </w:rPr>
  </w:style>
  <w:style w:type="paragraph" w:styleId="Antet">
    <w:name w:val="header"/>
    <w:basedOn w:val="Normal"/>
    <w:link w:val="AntetCaracter"/>
    <w:uiPriority w:val="99"/>
    <w:unhideWhenUsed/>
    <w:rsid w:val="005478B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5478B6"/>
    <w:rPr>
      <w:rFonts w:ascii="Calibri" w:eastAsia="Calibri" w:hAnsi="Calibri" w:cs="Times New Roman"/>
      <w:lang w:val="ro-RO"/>
    </w:rPr>
  </w:style>
  <w:style w:type="paragraph" w:styleId="Subsol">
    <w:name w:val="footer"/>
    <w:basedOn w:val="Normal"/>
    <w:link w:val="SubsolCaracter"/>
    <w:uiPriority w:val="99"/>
    <w:unhideWhenUsed/>
    <w:rsid w:val="005478B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478B6"/>
    <w:rPr>
      <w:rFonts w:ascii="Calibri" w:eastAsia="Calibri" w:hAnsi="Calibri" w:cs="Times New Roman"/>
      <w:lang w:val="ro-RO"/>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fir.inf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25</Pages>
  <Words>7538</Words>
  <Characters>42973</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User</cp:lastModifiedBy>
  <cp:revision>5</cp:revision>
  <dcterms:created xsi:type="dcterms:W3CDTF">2026-03-31T12:32:00Z</dcterms:created>
  <dcterms:modified xsi:type="dcterms:W3CDTF">2026-10-01T11:37:00Z</dcterms:modified>
</cp:coreProperties>
</file>